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CB5688" w:rsidRPr="002B55AF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Cs w:val="20"/>
        </w:rPr>
      </w:pPr>
      <w:r w:rsidRPr="002B55AF">
        <w:rPr>
          <w:rFonts w:ascii="Tahoma" w:hAnsi="Tahoma" w:cs="Tahoma"/>
          <w:b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Pr="005615E0" w:rsidRDefault="00E669C1" w:rsidP="002B55AF">
      <w:pPr>
        <w:spacing w:after="12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Τετάρτη 9 </w:t>
      </w:r>
      <w:r w:rsidR="0024645A">
        <w:rPr>
          <w:rFonts w:ascii="Tahoma" w:hAnsi="Tahoma" w:cs="Tahoma"/>
          <w:color w:val="002060"/>
          <w:sz w:val="20"/>
          <w:szCs w:val="20"/>
        </w:rPr>
        <w:t>Οκτωβρίου 2019</w:t>
      </w:r>
    </w:p>
    <w:p w:rsidR="00EF66DC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 xml:space="preserve">Τα </w:t>
      </w:r>
      <w:r w:rsidR="00FA2E84">
        <w:rPr>
          <w:rFonts w:ascii="Tahoma" w:hAnsi="Tahoma" w:cs="Tahoma"/>
          <w:b/>
          <w:color w:val="002060"/>
          <w:sz w:val="32"/>
          <w:szCs w:val="20"/>
        </w:rPr>
        <w:t>Εθνικά Βραβεία Εξυπηρέτησης Πελατών</w:t>
      </w:r>
      <w:r w:rsidR="007D137F">
        <w:rPr>
          <w:rFonts w:ascii="Tahoma" w:hAnsi="Tahoma" w:cs="Tahoma"/>
          <w:b/>
          <w:color w:val="002060"/>
          <w:sz w:val="32"/>
          <w:szCs w:val="20"/>
        </w:rPr>
        <w:t xml:space="preserve"> 201</w:t>
      </w:r>
      <w:r w:rsidR="0024645A">
        <w:rPr>
          <w:rFonts w:ascii="Tahoma" w:hAnsi="Tahoma" w:cs="Tahoma"/>
          <w:b/>
          <w:color w:val="002060"/>
          <w:sz w:val="32"/>
          <w:szCs w:val="20"/>
        </w:rPr>
        <w:t>9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 </w:t>
      </w:r>
      <w:r w:rsidR="0024645A">
        <w:rPr>
          <w:rFonts w:ascii="Tahoma" w:hAnsi="Tahoma" w:cs="Tahoma"/>
          <w:b/>
          <w:color w:val="002060"/>
          <w:sz w:val="32"/>
          <w:szCs w:val="20"/>
        </w:rPr>
        <w:t xml:space="preserve">βραβεύουν 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τους </w:t>
      </w:r>
      <w:r w:rsidR="0024645A">
        <w:rPr>
          <w:rFonts w:ascii="Tahoma" w:hAnsi="Tahoma" w:cs="Tahoma"/>
          <w:b/>
          <w:color w:val="002060"/>
          <w:sz w:val="32"/>
          <w:szCs w:val="20"/>
        </w:rPr>
        <w:t>καλύτερους!</w:t>
      </w:r>
    </w:p>
    <w:p w:rsidR="005615E0" w:rsidRPr="00102B75" w:rsidRDefault="00A32BCB" w:rsidP="00CB0153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</w:rPr>
        <w:t xml:space="preserve">Δηλώστε τώρα συμμετοχή στο </w:t>
      </w:r>
      <w:hyperlink r:id="rId8" w:history="1">
        <w:r w:rsidR="005615E0" w:rsidRPr="005615E0">
          <w:rPr>
            <w:rStyle w:val="Hyperlink"/>
            <w:b/>
            <w:i/>
            <w:lang w:val="en-US"/>
          </w:rPr>
          <w:t>www</w:t>
        </w:r>
        <w:r w:rsidR="005615E0" w:rsidRPr="005615E0">
          <w:rPr>
            <w:rStyle w:val="Hyperlink"/>
            <w:b/>
            <w:i/>
          </w:rPr>
          <w:t>.</w:t>
        </w:r>
        <w:proofErr w:type="spellStart"/>
        <w:r w:rsidR="005615E0" w:rsidRPr="005615E0">
          <w:rPr>
            <w:rStyle w:val="Hyperlink"/>
            <w:b/>
            <w:i/>
            <w:lang w:val="en-US"/>
          </w:rPr>
          <w:t>csawards</w:t>
        </w:r>
        <w:proofErr w:type="spellEnd"/>
        <w:r w:rsidR="005615E0" w:rsidRPr="005615E0">
          <w:rPr>
            <w:rStyle w:val="Hyperlink"/>
            <w:b/>
            <w:i/>
          </w:rPr>
          <w:t>.</w:t>
        </w:r>
        <w:r w:rsidR="005615E0" w:rsidRPr="005615E0">
          <w:rPr>
            <w:rStyle w:val="Hyperlink"/>
            <w:b/>
            <w:i/>
            <w:lang w:val="en-US"/>
          </w:rPr>
          <w:t>gr</w:t>
        </w:r>
      </w:hyperlink>
      <w:r w:rsidR="005615E0" w:rsidRPr="005615E0">
        <w:rPr>
          <w:b/>
          <w:i/>
          <w:color w:val="244061"/>
        </w:rPr>
        <w:t xml:space="preserve"> για να αναδείξετε τις δικές σας καλές πρακτικές εξυπηρέτησης</w:t>
      </w:r>
      <w:r w:rsidR="00525597">
        <w:rPr>
          <w:b/>
          <w:i/>
          <w:color w:val="244061"/>
        </w:rPr>
        <w:t xml:space="preserve"> έως τις </w:t>
      </w:r>
      <w:r w:rsidR="0024645A">
        <w:rPr>
          <w:b/>
          <w:i/>
          <w:color w:val="244061"/>
        </w:rPr>
        <w:t>14 Ν</w:t>
      </w:r>
      <w:r w:rsidR="00525597">
        <w:rPr>
          <w:b/>
          <w:i/>
          <w:color w:val="244061"/>
        </w:rPr>
        <w:t>οεμβρίου</w:t>
      </w:r>
      <w:r w:rsidR="00102B75" w:rsidRPr="00102B75">
        <w:rPr>
          <w:b/>
          <w:i/>
          <w:color w:val="244061"/>
        </w:rPr>
        <w:t xml:space="preserve"> </w:t>
      </w:r>
      <w:r w:rsidR="0024645A">
        <w:rPr>
          <w:b/>
          <w:i/>
          <w:color w:val="244061"/>
        </w:rPr>
        <w:t>2019</w:t>
      </w:r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B4615C" w:rsidRPr="00525597" w:rsidRDefault="0060195C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Το </w:t>
      </w:r>
      <w:r w:rsidR="00EF66DC" w:rsidRPr="00CB0153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 (ΕΙΕΠ)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 xml:space="preserve">γιορτάζει </w:t>
      </w:r>
      <w:r w:rsidR="00D36B75">
        <w:rPr>
          <w:rFonts w:ascii="Tahoma" w:hAnsi="Tahoma" w:cs="Tahoma"/>
          <w:color w:val="244061"/>
          <w:sz w:val="20"/>
          <w:szCs w:val="20"/>
        </w:rPr>
        <w:t xml:space="preserve">για </w:t>
      </w:r>
      <w:r w:rsidR="00082E36" w:rsidRPr="00082E36">
        <w:rPr>
          <w:rFonts w:ascii="Tahoma" w:hAnsi="Tahoma" w:cs="Tahoma"/>
          <w:b/>
          <w:color w:val="244061"/>
          <w:sz w:val="24"/>
          <w:szCs w:val="24"/>
        </w:rPr>
        <w:t>10η</w:t>
      </w:r>
      <w:r w:rsidRPr="00082E36">
        <w:rPr>
          <w:rFonts w:ascii="Tahoma" w:hAnsi="Tahoma" w:cs="Tahoma"/>
          <w:b/>
          <w:color w:val="244061"/>
          <w:sz w:val="20"/>
          <w:szCs w:val="20"/>
        </w:rPr>
        <w:t xml:space="preserve"> συνεχή χρονιά</w:t>
      </w:r>
      <w:r w:rsidR="00CB5688">
        <w:rPr>
          <w:rFonts w:ascii="Tahoma" w:hAnsi="Tahoma" w:cs="Tahoma"/>
          <w:color w:val="244061"/>
          <w:sz w:val="20"/>
          <w:szCs w:val="20"/>
        </w:rPr>
        <w:t xml:space="preserve">, </w:t>
      </w:r>
      <w:r w:rsidR="00525597">
        <w:rPr>
          <w:rFonts w:ascii="Tahoma" w:hAnsi="Tahoma" w:cs="Tahoma"/>
          <w:color w:val="244061"/>
          <w:sz w:val="20"/>
          <w:szCs w:val="20"/>
        </w:rPr>
        <w:t>τα</w:t>
      </w:r>
      <w:r w:rsidR="00CB5688" w:rsidRPr="00CB5688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688" w:rsidRPr="00884293">
        <w:rPr>
          <w:rFonts w:ascii="Tahoma" w:hAnsi="Tahoma" w:cs="Tahoma"/>
          <w:b/>
          <w:color w:val="244061"/>
          <w:sz w:val="20"/>
          <w:szCs w:val="20"/>
        </w:rPr>
        <w:t>Εθνικά Βραβεία Εξυπηρέτησης Πελατών 201</w:t>
      </w:r>
      <w:r w:rsidR="00D36B75">
        <w:rPr>
          <w:rFonts w:ascii="Tahoma" w:hAnsi="Tahoma" w:cs="Tahoma"/>
          <w:b/>
          <w:color w:val="244061"/>
          <w:sz w:val="20"/>
          <w:szCs w:val="20"/>
        </w:rPr>
        <w:t>9</w:t>
      </w:r>
      <w:r w:rsidR="00525597">
        <w:rPr>
          <w:rFonts w:ascii="Tahoma" w:hAnsi="Tahoma" w:cs="Tahoma"/>
          <w:b/>
          <w:color w:val="244061"/>
          <w:sz w:val="20"/>
          <w:szCs w:val="20"/>
        </w:rPr>
        <w:t xml:space="preserve">,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τον </w:t>
      </w:r>
      <w:r w:rsidR="00D36B75">
        <w:rPr>
          <w:rFonts w:ascii="Tahoma" w:hAnsi="Tahoma" w:cs="Tahoma"/>
          <w:color w:val="244061"/>
          <w:sz w:val="20"/>
          <w:szCs w:val="20"/>
        </w:rPr>
        <w:t xml:space="preserve">πλέον καταξιωμένο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θεσμό στην Ελλάδα</w:t>
      </w:r>
      <w:r w:rsidR="00D36B75">
        <w:rPr>
          <w:rFonts w:ascii="Tahoma" w:hAnsi="Tahoma" w:cs="Tahoma"/>
          <w:color w:val="244061"/>
          <w:sz w:val="20"/>
          <w:szCs w:val="20"/>
        </w:rPr>
        <w:t>, που βραβεύει τους καλύτερους στην Εξυπηρέτηση Πελατών!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</w:t>
      </w:r>
      <w:r w:rsidR="00D36B75">
        <w:rPr>
          <w:rFonts w:ascii="Tahoma" w:hAnsi="Tahoma" w:cs="Tahoma"/>
          <w:color w:val="244061"/>
          <w:sz w:val="20"/>
          <w:szCs w:val="20"/>
        </w:rPr>
        <w:t xml:space="preserve">Όσες εταιρείες, επιθυμούν να αναδείξουν καινοτόμες πρακτικές και να παρουσιάσουν έργο που θα τους κάνει να ξεχωρίσουν, 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>μπορούν να δηλώσουν τη συμμετοχή τους ηλεκτρονικά,</w:t>
      </w:r>
      <w:r w:rsidR="000F104B" w:rsidRPr="000F104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0F104B">
        <w:rPr>
          <w:rFonts w:ascii="Tahoma" w:hAnsi="Tahoma" w:cs="Tahoma"/>
          <w:b/>
          <w:color w:val="244061"/>
          <w:sz w:val="20"/>
          <w:szCs w:val="20"/>
        </w:rPr>
        <w:t xml:space="preserve">μέσα από την </w:t>
      </w:r>
      <w:r w:rsidR="000F104B" w:rsidRPr="00E977FC">
        <w:rPr>
          <w:rFonts w:ascii="Tahoma" w:hAnsi="Tahoma" w:cs="Tahoma"/>
          <w:b/>
          <w:color w:val="244061"/>
          <w:sz w:val="20"/>
          <w:szCs w:val="20"/>
        </w:rPr>
        <w:t>πλατφόρμ</w:t>
      </w:r>
      <w:r w:rsidR="00E977FC" w:rsidRPr="00E977FC">
        <w:rPr>
          <w:rFonts w:ascii="Tahoma" w:hAnsi="Tahoma" w:cs="Tahoma"/>
          <w:b/>
          <w:color w:val="244061"/>
          <w:sz w:val="20"/>
          <w:szCs w:val="20"/>
        </w:rPr>
        <w:t>α</w:t>
      </w:r>
      <w:r w:rsidR="005E27E3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hyperlink r:id="rId9" w:history="1"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="000F104B">
        <w:rPr>
          <w:rFonts w:ascii="Tahoma" w:hAnsi="Tahoma" w:cs="Tahoma"/>
          <w:b/>
          <w:color w:val="244061"/>
          <w:sz w:val="20"/>
          <w:szCs w:val="20"/>
        </w:rPr>
        <w:t>,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 xml:space="preserve"> έως τις 1</w:t>
      </w:r>
      <w:r w:rsidR="00D36B75">
        <w:rPr>
          <w:rFonts w:ascii="Tahoma" w:hAnsi="Tahoma" w:cs="Tahoma"/>
          <w:b/>
          <w:color w:val="244061"/>
          <w:sz w:val="20"/>
          <w:szCs w:val="20"/>
        </w:rPr>
        <w:t>4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 xml:space="preserve"> Νοεμβρίου</w:t>
      </w:r>
      <w:r w:rsidR="00102B75" w:rsidRPr="00102B75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D36B75">
        <w:rPr>
          <w:rFonts w:ascii="Tahoma" w:hAnsi="Tahoma" w:cs="Tahoma"/>
          <w:b/>
          <w:color w:val="244061"/>
          <w:sz w:val="20"/>
          <w:szCs w:val="20"/>
        </w:rPr>
        <w:t>2019.</w:t>
      </w:r>
    </w:p>
    <w:p w:rsidR="00CB5688" w:rsidRPr="005E27E3" w:rsidRDefault="00CB5688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CB5688" w:rsidRDefault="00B432F0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Ο θεσμ</w:t>
      </w:r>
      <w:r w:rsidR="00A712EA">
        <w:rPr>
          <w:rFonts w:ascii="Tahoma" w:hAnsi="Tahoma" w:cs="Tahoma"/>
          <w:color w:val="244061"/>
          <w:sz w:val="20"/>
          <w:szCs w:val="20"/>
        </w:rPr>
        <w:t xml:space="preserve">ός των Βραβείων, ο οποίος </w:t>
      </w:r>
      <w:r>
        <w:rPr>
          <w:rFonts w:ascii="Tahoma" w:hAnsi="Tahoma" w:cs="Tahoma"/>
          <w:color w:val="244061"/>
          <w:sz w:val="20"/>
          <w:szCs w:val="20"/>
        </w:rPr>
        <w:t>συστάθηκε με πρωτοβουλία του ΕΙΕΠ, έρχεται να ενισχύσει και να διαδώσει σ</w:t>
      </w:r>
      <w:r w:rsidR="00EC6375">
        <w:rPr>
          <w:rFonts w:ascii="Tahoma" w:hAnsi="Tahoma" w:cs="Tahoma"/>
          <w:color w:val="244061"/>
          <w:sz w:val="20"/>
          <w:szCs w:val="20"/>
        </w:rPr>
        <w:t xml:space="preserve">ε όλους το όραμα του ΕΙΕΠ: την εμπέδωση και ανάπτυξη μιας γενικότερης κουλτούρας στην ποιότητα της εξυπηρέτησης του πελάτη, πολίτη, καταναλωτή. </w:t>
      </w:r>
      <w:r w:rsidR="00486899">
        <w:rPr>
          <w:rFonts w:ascii="Tahoma" w:hAnsi="Tahoma" w:cs="Tahoma"/>
          <w:color w:val="244061"/>
          <w:sz w:val="20"/>
          <w:szCs w:val="20"/>
        </w:rPr>
        <w:t xml:space="preserve">Στο </w:t>
      </w:r>
      <w:r w:rsidR="000F104B">
        <w:rPr>
          <w:rFonts w:ascii="Tahoma" w:hAnsi="Tahoma" w:cs="Tahoma"/>
          <w:color w:val="244061"/>
          <w:sz w:val="20"/>
          <w:szCs w:val="20"/>
        </w:rPr>
        <w:t xml:space="preserve">πλαίσιο της διεθνούς αναγνώρισης των βραβείων, το Ελληνικό Ινστιτούτο Εξυπηρέτησης Πελατών είναι </w:t>
      </w:r>
      <w:r w:rsidR="00EC6375" w:rsidRPr="00486899">
        <w:rPr>
          <w:rFonts w:ascii="Tahoma" w:hAnsi="Tahoma" w:cs="Tahoma"/>
          <w:b/>
          <w:color w:val="244061"/>
          <w:sz w:val="20"/>
          <w:szCs w:val="20"/>
        </w:rPr>
        <w:t>πιστοποιημένος φορές</w:t>
      </w:r>
      <w:r w:rsidR="00E977FC">
        <w:rPr>
          <w:rFonts w:ascii="Tahoma" w:hAnsi="Tahoma" w:cs="Tahoma"/>
          <w:color w:val="244061"/>
          <w:sz w:val="20"/>
          <w:szCs w:val="20"/>
        </w:rPr>
        <w:t xml:space="preserve"> κατά</w:t>
      </w:r>
      <w:r w:rsidR="000F104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E977FC" w:rsidRPr="00B356FC">
        <w:rPr>
          <w:rFonts w:ascii="Tahoma" w:hAnsi="Tahoma" w:cs="Tahoma"/>
          <w:b/>
          <w:color w:val="244061"/>
          <w:sz w:val="20"/>
          <w:szCs w:val="20"/>
        </w:rPr>
        <w:t>ISO 9001</w:t>
      </w:r>
      <w:r w:rsidR="00E977FC">
        <w:rPr>
          <w:rFonts w:ascii="Tahoma" w:hAnsi="Tahoma" w:cs="Tahoma"/>
          <w:color w:val="244061"/>
          <w:sz w:val="20"/>
          <w:szCs w:val="20"/>
        </w:rPr>
        <w:t xml:space="preserve">. </w:t>
      </w:r>
      <w:r w:rsidR="00F9083A" w:rsidRPr="00F9083A">
        <w:rPr>
          <w:rFonts w:ascii="Tahoma" w:hAnsi="Tahoma" w:cs="Tahoma"/>
          <w:color w:val="244061"/>
          <w:sz w:val="20"/>
          <w:szCs w:val="20"/>
        </w:rPr>
        <w:t>Οι εταιρείες</w:t>
      </w:r>
      <w:r w:rsidR="00F9083A">
        <w:rPr>
          <w:rFonts w:ascii="Tahoma" w:hAnsi="Tahoma" w:cs="Tahoma"/>
          <w:color w:val="244061"/>
          <w:sz w:val="20"/>
          <w:szCs w:val="20"/>
        </w:rPr>
        <w:t xml:space="preserve"> μέσω της συμμετοχής τους, έχουν την ευκαιρία να αναδείξουν το έργο τους </w:t>
      </w:r>
      <w:r w:rsidR="00486899">
        <w:rPr>
          <w:rFonts w:ascii="Tahoma" w:hAnsi="Tahoma" w:cs="Tahoma"/>
          <w:color w:val="244061"/>
          <w:sz w:val="20"/>
          <w:szCs w:val="20"/>
        </w:rPr>
        <w:t>αλλά και να ενισχύσουν ακόμα περισσότερο το επαγγελματικό τους κύρος.</w:t>
      </w:r>
    </w:p>
    <w:p w:rsidR="00486899" w:rsidRDefault="00486899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20443A" w:rsidRDefault="00F9083A" w:rsidP="0096728F">
      <w:pPr>
        <w:pStyle w:val="Default"/>
        <w:spacing w:after="12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Ο διαγωνισμός είναι ανοικτός σε όλες τις επιχειρήσεις, είτε είναι μέλη του ΕΙΕΠ είτε όχι.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Η υποβολή υποψηφιότητας πραγματοποιείται μέσω ασφαλούς ηλεκτρονικής πλατφόρμας με τη συμπλήρωση ενιαίας μορφής ερωτηματολόγιου.</w:t>
      </w:r>
      <w:r w:rsidR="00884293" w:rsidRP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Μετά τη λήξη της υποβολής συμμετοχών, η κριτική επιτροπή επιλέγει τις 3 εταιρείες - φιναλίστ σε κάθε κατηγορία βράβευσης, ενώ ο μεγάλος νικητής κάθε κατηγορίας 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θα βραβευθεί 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σε μια λαμπερή τελετή 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στις </w:t>
      </w:r>
      <w:r w:rsidR="0096728F" w:rsidRPr="0096728F">
        <w:rPr>
          <w:rFonts w:ascii="Tahoma" w:hAnsi="Tahoma" w:cs="Tahoma"/>
          <w:b/>
          <w:color w:val="244061"/>
          <w:sz w:val="20"/>
          <w:szCs w:val="20"/>
        </w:rPr>
        <w:t>12</w:t>
      </w:r>
      <w:r w:rsidR="00525597" w:rsidRPr="0096728F">
        <w:rPr>
          <w:rFonts w:ascii="Tahoma" w:hAnsi="Tahoma" w:cs="Tahoma"/>
          <w:b/>
          <w:color w:val="244061"/>
          <w:sz w:val="20"/>
          <w:szCs w:val="20"/>
        </w:rPr>
        <w:t xml:space="preserve"> Δεκεμβρίου</w:t>
      </w:r>
      <w:r w:rsidR="0096728F" w:rsidRPr="0096728F">
        <w:rPr>
          <w:rFonts w:ascii="Tahoma" w:hAnsi="Tahoma" w:cs="Tahoma"/>
          <w:b/>
          <w:color w:val="244061"/>
          <w:sz w:val="20"/>
          <w:szCs w:val="20"/>
        </w:rPr>
        <w:t xml:space="preserve"> στο Μέγαρο Μουσικής</w:t>
      </w:r>
      <w:r w:rsidR="00525597">
        <w:rPr>
          <w:rFonts w:ascii="Tahoma" w:hAnsi="Tahoma" w:cs="Tahoma"/>
          <w:color w:val="244061"/>
          <w:sz w:val="20"/>
          <w:szCs w:val="20"/>
        </w:rPr>
        <w:t>.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 </w:t>
      </w:r>
      <w:r w:rsidR="0096728F" w:rsidRPr="0096728F">
        <w:rPr>
          <w:rFonts w:ascii="Tahoma" w:hAnsi="Tahoma" w:cs="Tahoma"/>
          <w:color w:val="244061"/>
          <w:sz w:val="20"/>
          <w:szCs w:val="20"/>
        </w:rPr>
        <w:t xml:space="preserve">Λαμβάνοντας υπόψη τη σημασία μιας επιτυχημένης </w:t>
      </w:r>
      <w:proofErr w:type="spellStart"/>
      <w:r w:rsidR="0096728F" w:rsidRPr="0096728F">
        <w:rPr>
          <w:rFonts w:ascii="Tahoma" w:hAnsi="Tahoma" w:cs="Tahoma"/>
          <w:color w:val="244061"/>
          <w:sz w:val="20"/>
          <w:szCs w:val="20"/>
        </w:rPr>
        <w:t>πελατοκεντρικής</w:t>
      </w:r>
      <w:proofErr w:type="spellEnd"/>
      <w:r w:rsidR="0096728F" w:rsidRPr="0096728F">
        <w:rPr>
          <w:rFonts w:ascii="Tahoma" w:hAnsi="Tahoma" w:cs="Tahoma"/>
          <w:color w:val="244061"/>
          <w:sz w:val="20"/>
          <w:szCs w:val="20"/>
        </w:rPr>
        <w:t xml:space="preserve"> προσέγγισης, ως προϋπόθεση για τη βιωσιμότητα και την ανταγωνιστικότητα μιας επιχείρησης, το ΕΙΕΠ έχει πραγματοποιήσει τα τελευταία χρόνια σημαντικά βήματα αναβάθμισης του θεσμού. Μεταξύ των κυριότερων 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για φέτος </w:t>
      </w:r>
      <w:r w:rsidR="0096728F" w:rsidRPr="0096728F">
        <w:rPr>
          <w:rFonts w:ascii="Tahoma" w:hAnsi="Tahoma" w:cs="Tahoma"/>
          <w:color w:val="244061"/>
          <w:sz w:val="20"/>
          <w:szCs w:val="20"/>
        </w:rPr>
        <w:t>είναι η αύξηση των κατηγοριών βράβευσης</w:t>
      </w:r>
      <w:r w:rsidR="0020443A">
        <w:rPr>
          <w:rFonts w:ascii="Tahoma" w:hAnsi="Tahoma" w:cs="Tahoma"/>
          <w:color w:val="244061"/>
          <w:sz w:val="20"/>
          <w:szCs w:val="20"/>
        </w:rPr>
        <w:t>.</w:t>
      </w:r>
    </w:p>
    <w:p w:rsidR="0096728F" w:rsidRDefault="00525597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Οι κατηγορίες στις οποίες μπορούν να υποβάλουν τις συμμετοχές τους οι ενδιαφερόμενοι είναι οι εξής</w:t>
      </w:r>
      <w:r w:rsidRPr="00525597">
        <w:rPr>
          <w:rFonts w:ascii="Tahoma" w:hAnsi="Tahoma" w:cs="Tahoma"/>
          <w:color w:val="244061"/>
          <w:sz w:val="20"/>
          <w:szCs w:val="20"/>
        </w:rPr>
        <w:t>:</w:t>
      </w:r>
    </w:p>
    <w:p w:rsidR="0096728F" w:rsidRDefault="0096728F">
      <w:pPr>
        <w:spacing w:after="0" w:line="240" w:lineRule="auto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br w:type="page"/>
      </w:r>
    </w:p>
    <w:p w:rsidR="00CB5A9B" w:rsidRDefault="00884293" w:rsidP="00A32B1E">
      <w:pPr>
        <w:tabs>
          <w:tab w:val="left" w:pos="9000"/>
          <w:tab w:val="left" w:pos="9180"/>
        </w:tabs>
        <w:spacing w:before="12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lastRenderedPageBreak/>
        <w:t>1.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Καλύτερη Εκπαίδευση για την Εξυπηρέτηση Πελάτη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Training</w:t>
      </w:r>
      <w:proofErr w:type="spellEnd"/>
    </w:p>
    <w:p w:rsidR="00CB5A9B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2.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H Καινοτομία στην Εμπειρία του Πελάτη (Μικρός Οργανισμός)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Use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Innovation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in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</w:p>
    <w:p w:rsidR="00CB5A9B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3.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Η Καινοτομία στην Εμπειρία του Πελάτη (Μεγάλος Οργανισμός)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Use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Innovation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in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</w:p>
    <w:p w:rsidR="00CB5A9B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4.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Ακούγοντας τη φωνή του πελάτη –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Voice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</w:p>
    <w:p w:rsidR="00CB5A9B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5.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Καλύτερος Συνδυασμών Διαύλων εξυπηρέτησης πελάτη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Omni-channel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</w:p>
    <w:p w:rsidR="00884293" w:rsidRPr="00884293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6.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Επαγγελματίας της Χρονιάς: Επικεφαλής Ομάδας Εξυπηρέτησης Πελατών 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Supervisor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884293" w:rsidRPr="00884293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7.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Ομάδα της Χρονιάς: Εξυπηρέτηση Πελατών (Μικρός Οργανισμός) 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team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884293" w:rsidRPr="0096728F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8</w:t>
      </w:r>
      <w:r w:rsidR="00CB5A9B">
        <w:rPr>
          <w:rFonts w:ascii="Tahoma" w:hAnsi="Tahoma" w:cs="Tahoma"/>
          <w:b/>
          <w:color w:val="244061"/>
          <w:sz w:val="20"/>
          <w:szCs w:val="20"/>
        </w:rPr>
        <w:t>.</w:t>
      </w:r>
      <w:r w:rsidR="00CB5A9B" w:rsidRPr="00CB5A9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Ομάδα της Χρονιάς: Εξυπηρέτηση Πελατών (Μεγάλος Οργανισμός) 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team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</w:t>
      </w:r>
      <w:proofErr w:type="spellEnd"/>
      <w:r w:rsidR="0096728F">
        <w:rPr>
          <w:rFonts w:ascii="Tahoma" w:hAnsi="Tahoma" w:cs="Tahoma"/>
          <w:color w:val="244061"/>
          <w:sz w:val="20"/>
          <w:szCs w:val="20"/>
          <w:lang w:val="en-US"/>
        </w:rPr>
        <w:t>r</w:t>
      </w:r>
    </w:p>
    <w:p w:rsidR="00CB5A9B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9.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Οργανισμός της Χρονιάς: Εξυπηρέτ</w:t>
      </w:r>
      <w:r w:rsidR="00F7735E">
        <w:rPr>
          <w:rFonts w:ascii="Tahoma" w:hAnsi="Tahoma" w:cs="Tahoma"/>
          <w:color w:val="244061"/>
          <w:sz w:val="20"/>
          <w:szCs w:val="20"/>
        </w:rPr>
        <w:t>ηση Πελατών (Μικρός Οργανισμός)</w:t>
      </w:r>
      <w:r w:rsidR="00F7735E" w:rsidRPr="00F7735E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organisation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884293" w:rsidRPr="00884293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10</w:t>
      </w:r>
      <w:r w:rsidR="00CB5A9B">
        <w:rPr>
          <w:rFonts w:ascii="Tahoma" w:hAnsi="Tahoma" w:cs="Tahoma"/>
          <w:b/>
          <w:color w:val="244061"/>
          <w:sz w:val="20"/>
          <w:szCs w:val="20"/>
        </w:rPr>
        <w:t>.</w:t>
      </w:r>
      <w:r w:rsidR="00CB5A9B" w:rsidRPr="00CB5A9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Οργανισμός της Χρονιάς: Εξυπηρέτηση Πελατών (Μεγάλος Οργανισμός) 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organisation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CB5A9B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11.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Κέντρο Τηλεφωνικής Εξυπηρέτησης Πελατών της Χρονιάς 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Contact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Center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884293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12.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Πρωτοεμφανιζόμενη Επιχείρηση της Χρονιάς: Εξυπηρέτηση πελατών -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start-up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CB5A9B" w:rsidRDefault="00CB5A9B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CB5A9B">
        <w:rPr>
          <w:rFonts w:ascii="Tahoma" w:hAnsi="Tahoma" w:cs="Tahoma"/>
          <w:b/>
          <w:color w:val="244061"/>
          <w:sz w:val="20"/>
          <w:szCs w:val="20"/>
        </w:rPr>
        <w:t>13.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CB5A9B">
        <w:rPr>
          <w:rFonts w:ascii="Tahoma" w:hAnsi="Tahoma" w:cs="Tahoma"/>
          <w:color w:val="244061"/>
          <w:sz w:val="20"/>
          <w:szCs w:val="20"/>
        </w:rPr>
        <w:t xml:space="preserve">Καλύτερη Σχέση Συνεργασίας με Εξωτερικό 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Πάροχο</w:t>
      </w:r>
      <w:proofErr w:type="spellEnd"/>
      <w:r w:rsidRPr="00CB5A9B">
        <w:rPr>
          <w:rFonts w:ascii="Tahoma" w:hAnsi="Tahoma" w:cs="Tahoma"/>
          <w:color w:val="244061"/>
          <w:sz w:val="20"/>
          <w:szCs w:val="20"/>
        </w:rPr>
        <w:t xml:space="preserve"> - Best 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Outsourcing</w:t>
      </w:r>
      <w:proofErr w:type="spellEnd"/>
      <w:r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Partnership</w:t>
      </w:r>
      <w:proofErr w:type="spellEnd"/>
    </w:p>
    <w:p w:rsidR="00CB5A9B" w:rsidRDefault="00CB5A9B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CB5A9B">
        <w:rPr>
          <w:rFonts w:ascii="Tahoma" w:hAnsi="Tahoma" w:cs="Tahoma"/>
          <w:b/>
          <w:color w:val="244061"/>
          <w:sz w:val="20"/>
          <w:szCs w:val="20"/>
        </w:rPr>
        <w:t>14.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CB5A9B">
        <w:rPr>
          <w:rFonts w:ascii="Tahoma" w:hAnsi="Tahoma" w:cs="Tahoma"/>
          <w:color w:val="244061"/>
          <w:sz w:val="20"/>
          <w:szCs w:val="20"/>
        </w:rPr>
        <w:t xml:space="preserve">Καλύτερη εξυπηρέτηση σε διαδικτυακό κατάστημα - Best 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online</w:t>
      </w:r>
      <w:proofErr w:type="spellEnd"/>
      <w:r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Pr="00CB5A9B">
        <w:rPr>
          <w:rFonts w:ascii="Tahoma" w:hAnsi="Tahoma" w:cs="Tahoma"/>
          <w:color w:val="244061"/>
          <w:sz w:val="20"/>
          <w:szCs w:val="20"/>
        </w:rPr>
        <w:t xml:space="preserve"> (e-</w:t>
      </w:r>
      <w:proofErr w:type="spellStart"/>
      <w:r w:rsidRPr="00CB5A9B">
        <w:rPr>
          <w:rFonts w:ascii="Tahoma" w:hAnsi="Tahoma" w:cs="Tahoma"/>
          <w:color w:val="244061"/>
          <w:sz w:val="20"/>
          <w:szCs w:val="20"/>
        </w:rPr>
        <w:t>shop</w:t>
      </w:r>
      <w:proofErr w:type="spellEnd"/>
      <w:r w:rsidRPr="00CB5A9B">
        <w:rPr>
          <w:rFonts w:ascii="Tahoma" w:hAnsi="Tahoma" w:cs="Tahoma"/>
          <w:color w:val="244061"/>
          <w:sz w:val="20"/>
          <w:szCs w:val="20"/>
        </w:rPr>
        <w:t>)</w:t>
      </w:r>
    </w:p>
    <w:p w:rsidR="005706B9" w:rsidRDefault="00884293" w:rsidP="0096728F">
      <w:pPr>
        <w:pBdr>
          <w:bottom w:val="single" w:sz="6" w:space="9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DD1F21">
        <w:rPr>
          <w:rFonts w:ascii="Tahoma" w:hAnsi="Tahoma" w:cs="Tahoma"/>
          <w:b/>
          <w:color w:val="244061"/>
          <w:sz w:val="20"/>
          <w:szCs w:val="20"/>
        </w:rPr>
        <w:t>Διαβάστε αναλυτικά τους όρους συμμετοχής και δηλώστε υποψηφιότητα μέχρι την Πέμπτη 1</w:t>
      </w:r>
      <w:r w:rsidR="00CB5A9B">
        <w:rPr>
          <w:rFonts w:ascii="Tahoma" w:hAnsi="Tahoma" w:cs="Tahoma"/>
          <w:b/>
          <w:color w:val="244061"/>
          <w:sz w:val="20"/>
          <w:szCs w:val="20"/>
        </w:rPr>
        <w:t xml:space="preserve">4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>Νοεμβρίου 201</w:t>
      </w:r>
      <w:r w:rsidR="00CB5A9B">
        <w:rPr>
          <w:rFonts w:ascii="Tahoma" w:hAnsi="Tahoma" w:cs="Tahoma"/>
          <w:b/>
          <w:color w:val="244061"/>
          <w:sz w:val="20"/>
          <w:szCs w:val="20"/>
        </w:rPr>
        <w:t>9</w:t>
      </w:r>
      <w:r w:rsidR="00F83FE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στο </w:t>
      </w:r>
      <w:hyperlink r:id="rId10" w:history="1"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 </w:t>
      </w: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Αναστασία Γεωργοπούλου, </w:t>
      </w:r>
      <w:r w:rsidRPr="008E241D">
        <w:rPr>
          <w:rFonts w:ascii="Tahoma" w:hAnsi="Tahoma" w:cs="Tahoma"/>
          <w:b/>
          <w:color w:val="808080"/>
          <w:sz w:val="16"/>
          <w:szCs w:val="20"/>
        </w:rPr>
        <w:t xml:space="preserve">Συντονίστρια Θεσμού Εθνικών Βραβείων Εξυπηρέτησης Πελατών </w:t>
      </w:r>
      <w:r>
        <w:rPr>
          <w:rFonts w:ascii="Tahoma" w:hAnsi="Tahoma" w:cs="Tahoma"/>
          <w:b/>
          <w:color w:val="808080"/>
          <w:sz w:val="16"/>
          <w:szCs w:val="20"/>
        </w:rPr>
        <w:t xml:space="preserve"> -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Operations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Executive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210-6686373</w:t>
      </w: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anastasia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georgopoulou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@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:rsidR="002F1F29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604D0A" w:rsidRPr="00CB5688" w:rsidRDefault="00604D0A" w:rsidP="00A32B1E">
      <w:pPr>
        <w:spacing w:after="0" w:line="360" w:lineRule="auto"/>
        <w:jc w:val="both"/>
        <w:rPr>
          <w:rFonts w:ascii="Tahoma" w:hAnsi="Tahoma" w:cs="Tahoma"/>
          <w:b/>
          <w:color w:val="808080"/>
          <w:sz w:val="16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ο οποίος ιδρύθηκε το 2004 με την υποστήριξη πολυεθνικών, μεγάλων Ελληνικών εταιρειών και επιστημονικών φορέων που λειτουργούν στην Ελλάδα. Σήμερα, </w:t>
      </w:r>
      <w:r w:rsidR="00082E36">
        <w:rPr>
          <w:rFonts w:ascii="Tahoma" w:hAnsi="Tahoma" w:cs="Tahoma"/>
          <w:color w:val="848484"/>
          <w:sz w:val="18"/>
          <w:szCs w:val="20"/>
        </w:rPr>
        <w:t>12</w:t>
      </w:r>
      <w:r w:rsidR="00E669C1">
        <w:rPr>
          <w:rFonts w:ascii="Tahoma" w:hAnsi="Tahoma" w:cs="Tahoma"/>
          <w:color w:val="848484"/>
          <w:sz w:val="18"/>
          <w:szCs w:val="20"/>
        </w:rPr>
        <w:t xml:space="preserve">3 </w:t>
      </w:r>
      <w:bookmarkStart w:id="0" w:name="_GoBack"/>
      <w:bookmarkEnd w:id="0"/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sectPr w:rsidR="00604D0A" w:rsidRPr="00CB5688" w:rsidSect="0096728F">
      <w:headerReference w:type="default" r:id="rId11"/>
      <w:footerReference w:type="default" r:id="rId12"/>
      <w:pgSz w:w="11906" w:h="16838"/>
      <w:pgMar w:top="720" w:right="1416" w:bottom="993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4A" w:rsidRDefault="00940E4A" w:rsidP="009F4374">
      <w:pPr>
        <w:spacing w:after="0" w:line="240" w:lineRule="auto"/>
      </w:pPr>
      <w:r>
        <w:separator/>
      </w:r>
    </w:p>
  </w:endnote>
  <w:endnote w:type="continuationSeparator" w:id="0">
    <w:p w:rsidR="00940E4A" w:rsidRDefault="00940E4A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r w:rsidR="00E669C1">
      <w:fldChar w:fldCharType="begin"/>
    </w:r>
    <w:r w:rsidR="00E669C1" w:rsidRPr="00E669C1">
      <w:rPr>
        <w:lang w:val="en-US"/>
      </w:rPr>
      <w:instrText xml:space="preserve"> HYPERLINK "mailto:info@customerservice.gr" </w:instrText>
    </w:r>
    <w:r w:rsidR="00E669C1">
      <w:fldChar w:fldCharType="separate"/>
    </w:r>
    <w:r w:rsidRPr="00330FF6">
      <w:rPr>
        <w:rStyle w:val="Hyperlink"/>
        <w:rFonts w:ascii="Tahoma" w:hAnsi="Tahoma" w:cs="Tahoma"/>
        <w:sz w:val="16"/>
        <w:szCs w:val="23"/>
        <w:shd w:val="clear" w:color="auto" w:fill="FFFFFF"/>
        <w:lang w:val="en-US"/>
      </w:rPr>
      <w:t>info@customerservice.gr</w:t>
    </w:r>
    <w:r w:rsidR="00E669C1">
      <w:rPr>
        <w:rStyle w:val="Hyperlink"/>
        <w:rFonts w:ascii="Tahoma" w:hAnsi="Tahoma" w:cs="Tahoma"/>
        <w:sz w:val="16"/>
        <w:szCs w:val="23"/>
        <w:shd w:val="clear" w:color="auto" w:fill="FFFFFF"/>
        <w:lang w:val="en-US"/>
      </w:rPr>
      <w:fldChar w:fldCharType="end"/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4A" w:rsidRDefault="00940E4A" w:rsidP="009F4374">
      <w:pPr>
        <w:spacing w:after="0" w:line="240" w:lineRule="auto"/>
      </w:pPr>
      <w:r>
        <w:separator/>
      </w:r>
    </w:p>
  </w:footnote>
  <w:footnote w:type="continuationSeparator" w:id="0">
    <w:p w:rsidR="00940E4A" w:rsidRDefault="00940E4A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E8" w:rsidRDefault="002B55AF" w:rsidP="002B55AF">
    <w:pPr>
      <w:pStyle w:val="Header"/>
      <w:tabs>
        <w:tab w:val="left" w:pos="5715"/>
      </w:tabs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61EB778" wp14:editId="63712187">
          <wp:extent cx="2219325" cy="113886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EP 2019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6" t="28760" r="6390" b="27256"/>
                  <a:stretch/>
                </pic:blipFill>
                <pic:spPr bwMode="auto">
                  <a:xfrm>
                    <a:off x="0" y="0"/>
                    <a:ext cx="2231766" cy="1145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5222"/>
    <w:rsid w:val="0002147B"/>
    <w:rsid w:val="00040706"/>
    <w:rsid w:val="00055450"/>
    <w:rsid w:val="00082E36"/>
    <w:rsid w:val="00092F04"/>
    <w:rsid w:val="00094923"/>
    <w:rsid w:val="00094AAB"/>
    <w:rsid w:val="000A601B"/>
    <w:rsid w:val="000A74ED"/>
    <w:rsid w:val="000B0B98"/>
    <w:rsid w:val="000C3815"/>
    <w:rsid w:val="000F104B"/>
    <w:rsid w:val="00102B75"/>
    <w:rsid w:val="00104152"/>
    <w:rsid w:val="00107336"/>
    <w:rsid w:val="00112AA1"/>
    <w:rsid w:val="001208F7"/>
    <w:rsid w:val="0012190F"/>
    <w:rsid w:val="00125907"/>
    <w:rsid w:val="00144460"/>
    <w:rsid w:val="0016354B"/>
    <w:rsid w:val="00174D65"/>
    <w:rsid w:val="0018514A"/>
    <w:rsid w:val="001861DC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0443A"/>
    <w:rsid w:val="00212BD6"/>
    <w:rsid w:val="0024645A"/>
    <w:rsid w:val="002670B9"/>
    <w:rsid w:val="002944C0"/>
    <w:rsid w:val="002B55AF"/>
    <w:rsid w:val="002C38F3"/>
    <w:rsid w:val="002C64A7"/>
    <w:rsid w:val="002E1D52"/>
    <w:rsid w:val="002F1F29"/>
    <w:rsid w:val="002F2F3F"/>
    <w:rsid w:val="00302F58"/>
    <w:rsid w:val="00330FF6"/>
    <w:rsid w:val="003346A7"/>
    <w:rsid w:val="00353AB6"/>
    <w:rsid w:val="00353CC8"/>
    <w:rsid w:val="003B56AE"/>
    <w:rsid w:val="003D1B28"/>
    <w:rsid w:val="003F02E2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86899"/>
    <w:rsid w:val="004A0AD6"/>
    <w:rsid w:val="004B19D7"/>
    <w:rsid w:val="004C3195"/>
    <w:rsid w:val="005026DE"/>
    <w:rsid w:val="00512848"/>
    <w:rsid w:val="00525597"/>
    <w:rsid w:val="00542937"/>
    <w:rsid w:val="0055092E"/>
    <w:rsid w:val="005615E0"/>
    <w:rsid w:val="005706B9"/>
    <w:rsid w:val="005710D6"/>
    <w:rsid w:val="00574BA1"/>
    <w:rsid w:val="005909F3"/>
    <w:rsid w:val="005A335A"/>
    <w:rsid w:val="005B63E8"/>
    <w:rsid w:val="005B7EC0"/>
    <w:rsid w:val="005E27E3"/>
    <w:rsid w:val="006005FC"/>
    <w:rsid w:val="0060195C"/>
    <w:rsid w:val="00604D0A"/>
    <w:rsid w:val="00605B08"/>
    <w:rsid w:val="006123A8"/>
    <w:rsid w:val="006331C7"/>
    <w:rsid w:val="00644D7B"/>
    <w:rsid w:val="006663B4"/>
    <w:rsid w:val="0067242F"/>
    <w:rsid w:val="00674B60"/>
    <w:rsid w:val="0068653D"/>
    <w:rsid w:val="00687271"/>
    <w:rsid w:val="006A07AB"/>
    <w:rsid w:val="006A1FB1"/>
    <w:rsid w:val="006C7CA2"/>
    <w:rsid w:val="006D4775"/>
    <w:rsid w:val="006D6910"/>
    <w:rsid w:val="006E56AD"/>
    <w:rsid w:val="00753740"/>
    <w:rsid w:val="007578ED"/>
    <w:rsid w:val="00784BE3"/>
    <w:rsid w:val="007B578A"/>
    <w:rsid w:val="007B7895"/>
    <w:rsid w:val="007D137F"/>
    <w:rsid w:val="007D6D40"/>
    <w:rsid w:val="00803503"/>
    <w:rsid w:val="00805A3E"/>
    <w:rsid w:val="00831C9F"/>
    <w:rsid w:val="00832BCC"/>
    <w:rsid w:val="00856A00"/>
    <w:rsid w:val="00884293"/>
    <w:rsid w:val="00891807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40E4A"/>
    <w:rsid w:val="00964718"/>
    <w:rsid w:val="00965856"/>
    <w:rsid w:val="0096728F"/>
    <w:rsid w:val="009720D7"/>
    <w:rsid w:val="0097564D"/>
    <w:rsid w:val="00986863"/>
    <w:rsid w:val="009A365B"/>
    <w:rsid w:val="009B0A60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2B1E"/>
    <w:rsid w:val="00A32BCB"/>
    <w:rsid w:val="00A3544F"/>
    <w:rsid w:val="00A46ADD"/>
    <w:rsid w:val="00A712EA"/>
    <w:rsid w:val="00A75D6B"/>
    <w:rsid w:val="00AC46CF"/>
    <w:rsid w:val="00AD7629"/>
    <w:rsid w:val="00B047AA"/>
    <w:rsid w:val="00B23340"/>
    <w:rsid w:val="00B244EA"/>
    <w:rsid w:val="00B3304A"/>
    <w:rsid w:val="00B353CC"/>
    <w:rsid w:val="00B356FC"/>
    <w:rsid w:val="00B432F0"/>
    <w:rsid w:val="00B4615C"/>
    <w:rsid w:val="00BC0E9B"/>
    <w:rsid w:val="00BC4F60"/>
    <w:rsid w:val="00BD163F"/>
    <w:rsid w:val="00BD1805"/>
    <w:rsid w:val="00BD29E7"/>
    <w:rsid w:val="00BD374E"/>
    <w:rsid w:val="00BE3E5A"/>
    <w:rsid w:val="00C436F8"/>
    <w:rsid w:val="00C4690F"/>
    <w:rsid w:val="00C47901"/>
    <w:rsid w:val="00C6662D"/>
    <w:rsid w:val="00C82E7B"/>
    <w:rsid w:val="00C9684A"/>
    <w:rsid w:val="00CB0153"/>
    <w:rsid w:val="00CB5688"/>
    <w:rsid w:val="00CB5A9B"/>
    <w:rsid w:val="00CD6BD3"/>
    <w:rsid w:val="00CD7CCD"/>
    <w:rsid w:val="00CE5437"/>
    <w:rsid w:val="00D01764"/>
    <w:rsid w:val="00D104D7"/>
    <w:rsid w:val="00D1701D"/>
    <w:rsid w:val="00D35E13"/>
    <w:rsid w:val="00D36B75"/>
    <w:rsid w:val="00D4277E"/>
    <w:rsid w:val="00D4409B"/>
    <w:rsid w:val="00D556D5"/>
    <w:rsid w:val="00D55F93"/>
    <w:rsid w:val="00D77057"/>
    <w:rsid w:val="00D90257"/>
    <w:rsid w:val="00DB5B33"/>
    <w:rsid w:val="00DD1F21"/>
    <w:rsid w:val="00DE75AE"/>
    <w:rsid w:val="00DE76F3"/>
    <w:rsid w:val="00DF3389"/>
    <w:rsid w:val="00E12295"/>
    <w:rsid w:val="00E648D3"/>
    <w:rsid w:val="00E669C1"/>
    <w:rsid w:val="00E77AFB"/>
    <w:rsid w:val="00E977FC"/>
    <w:rsid w:val="00EA72BB"/>
    <w:rsid w:val="00EC5D25"/>
    <w:rsid w:val="00EC6375"/>
    <w:rsid w:val="00ED1B1C"/>
    <w:rsid w:val="00EF229B"/>
    <w:rsid w:val="00EF66DC"/>
    <w:rsid w:val="00F114FE"/>
    <w:rsid w:val="00F150AE"/>
    <w:rsid w:val="00F2595B"/>
    <w:rsid w:val="00F56DDC"/>
    <w:rsid w:val="00F5792F"/>
    <w:rsid w:val="00F7735E"/>
    <w:rsid w:val="00F83FE7"/>
    <w:rsid w:val="00F9083A"/>
    <w:rsid w:val="00FA2E84"/>
    <w:rsid w:val="00FB1A32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272AAA"/>
  <w15:docId w15:val="{30B0A54B-221E-475A-9BC5-762CE8E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ward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award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ward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924D-EC35-43F6-809A-016888D0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Amarantou, Anna</cp:lastModifiedBy>
  <cp:revision>49</cp:revision>
  <cp:lastPrinted>2017-12-01T08:29:00Z</cp:lastPrinted>
  <dcterms:created xsi:type="dcterms:W3CDTF">2017-12-11T18:07:00Z</dcterms:created>
  <dcterms:modified xsi:type="dcterms:W3CDTF">2019-10-09T09:12:00Z</dcterms:modified>
</cp:coreProperties>
</file>